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3E" w:rsidRDefault="003F022D" w:rsidP="003F022D">
      <w:pPr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</w:pPr>
      <w:r w:rsidRPr="003F02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7566" wp14:editId="10598EEB">
                <wp:simplePos x="0" y="0"/>
                <wp:positionH relativeFrom="margin">
                  <wp:posOffset>4103370</wp:posOffset>
                </wp:positionH>
                <wp:positionV relativeFrom="paragraph">
                  <wp:posOffset>-635</wp:posOffset>
                </wp:positionV>
                <wp:extent cx="2497109" cy="1015663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109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022D" w:rsidRDefault="003F022D" w:rsidP="003F02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3F022D" w:rsidRDefault="003F022D" w:rsidP="003F02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3F022D" w:rsidRPr="00846213" w:rsidRDefault="003F022D" w:rsidP="003F02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IQ"/>
                              </w:rPr>
                              <w:t>عمادة كلية الطب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23.1pt;margin-top:-.05pt;width:196.6pt;height:79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" filled="f" stroked="f">
                <v:textbox style="mso-fit-shape-to-text:t">
                  <w:txbxContent>
                    <w:p w:rsidR="003F022D" w:rsidRDefault="003F022D" w:rsidP="003F022D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3F022D" w:rsidRDefault="003F022D" w:rsidP="003F022D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IQ"/>
                        </w:rPr>
                        <w:t>جامعة بغداد</w:t>
                      </w:r>
                    </w:p>
                    <w:p w:rsidR="003F022D" w:rsidRPr="00846213" w:rsidRDefault="003F022D" w:rsidP="003F022D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IQ"/>
                        </w:rPr>
                        <w:t>عمادة كلية الطب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CEB" w:rsidRDefault="00316CEB" w:rsidP="003F022D">
      <w:pPr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</w:pPr>
    </w:p>
    <w:p w:rsidR="00316CEB" w:rsidRDefault="00316CEB" w:rsidP="003F022D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254F18" w:rsidRPr="00B41E62" w:rsidRDefault="00254F18" w:rsidP="00316CE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41E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تأييد </w:t>
      </w:r>
      <w:r w:rsidR="00316CE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رصانة</w:t>
      </w:r>
      <w:r w:rsidRPr="00B41E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المجلات العلمية</w:t>
      </w:r>
      <w:r w:rsidR="00B97BFF" w:rsidRPr="00B41E6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28590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</w:t>
      </w:r>
      <w:r w:rsidR="00BD6F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سكوبس</w:t>
      </w:r>
      <w:r w:rsidR="00BD6F4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Q1 &amp; Q2 </w:t>
      </w:r>
      <w:r w:rsidR="00BD6F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وكلاريفيت ذات معامل التأثير</w:t>
      </w:r>
      <w:r w:rsidR="0028590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="00BD6F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97BFF" w:rsidRPr="00B41E6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لطلبة الدراسات العليا</w:t>
      </w:r>
    </w:p>
    <w:tbl>
      <w:tblPr>
        <w:tblStyle w:val="TableGrid"/>
        <w:tblpPr w:leftFromText="180" w:rightFromText="180" w:vertAnchor="text" w:horzAnchor="margin" w:tblpXSpec="center" w:tblpY="305"/>
        <w:tblW w:w="10414" w:type="dxa"/>
        <w:tblLook w:val="04A0" w:firstRow="1" w:lastRow="0" w:firstColumn="1" w:lastColumn="0" w:noHBand="0" w:noVBand="1"/>
      </w:tblPr>
      <w:tblGrid>
        <w:gridCol w:w="7610"/>
        <w:gridCol w:w="2348"/>
        <w:gridCol w:w="456"/>
      </w:tblGrid>
      <w:tr w:rsidR="00DA4840" w:rsidRPr="00B41E62" w:rsidTr="00165123">
        <w:trPr>
          <w:trHeight w:val="412"/>
        </w:trPr>
        <w:tc>
          <w:tcPr>
            <w:tcW w:w="7105" w:type="dxa"/>
          </w:tcPr>
          <w:p w:rsidR="00DA4840" w:rsidRPr="00B41E62" w:rsidRDefault="00DA4840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DA4840" w:rsidRPr="00B41E62" w:rsidRDefault="00310ACC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</w:t>
            </w: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طالب</w:t>
            </w:r>
          </w:p>
        </w:tc>
        <w:tc>
          <w:tcPr>
            <w:tcW w:w="456" w:type="dxa"/>
          </w:tcPr>
          <w:p w:rsidR="00DA4840" w:rsidRPr="00B41E62" w:rsidRDefault="00DA4840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DA4840" w:rsidRPr="00B41E62" w:rsidTr="00165123">
        <w:trPr>
          <w:trHeight w:val="425"/>
        </w:trPr>
        <w:tc>
          <w:tcPr>
            <w:tcW w:w="7105" w:type="dxa"/>
          </w:tcPr>
          <w:p w:rsidR="00DA4840" w:rsidRPr="00B41E62" w:rsidRDefault="00DA4840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DA4840" w:rsidRPr="00B41E62" w:rsidRDefault="00310ACC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الدراسة</w:t>
            </w:r>
            <w:r w:rsidR="00D04493"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الاختصاص</w:t>
            </w:r>
          </w:p>
        </w:tc>
        <w:tc>
          <w:tcPr>
            <w:tcW w:w="456" w:type="dxa"/>
          </w:tcPr>
          <w:p w:rsidR="00DA4840" w:rsidRPr="00B41E62" w:rsidRDefault="00DA4840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الفرع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المشرف الأول واللقب العلمي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المشرف الثاني واللقب العلمي (ان وجد)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65123" w:rsidRPr="00B41E62" w:rsidRDefault="00165123" w:rsidP="0016512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B41E62" w:rsidRPr="00B41E62" w:rsidTr="00165123">
        <w:trPr>
          <w:trHeight w:val="425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او المؤتمر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الرقم المعياري</w:t>
            </w:r>
            <w:r>
              <w:rPr>
                <w:rtl/>
              </w:rPr>
              <w:t xml:space="preserve"> </w:t>
            </w:r>
            <w:r w:rsidRPr="00B41E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على غلاف أو موقع المجلة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الرابط الالكتروني للمجلة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دار النشر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المستوعب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Default="00B41E62" w:rsidP="00B41E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Cite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B41E6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Score Tracker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8D62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2023</w:t>
            </w:r>
            <w:r w:rsidR="008B41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</w:p>
          <w:p w:rsidR="00B41E62" w:rsidRDefault="00B41E62" w:rsidP="00B41E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Cite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B41E6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Score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8D62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2022</w:t>
            </w:r>
            <w:r w:rsidR="008B41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</w:p>
          <w:p w:rsidR="00E36CD6" w:rsidRPr="00B41E62" w:rsidRDefault="00E36CD6" w:rsidP="00B41E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Quarter: </w:t>
            </w: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اذا كان المستوعب سكوبس</w:t>
            </w:r>
          </w:p>
        </w:tc>
        <w:tc>
          <w:tcPr>
            <w:tcW w:w="456" w:type="dxa"/>
          </w:tcPr>
          <w:p w:rsidR="00B41E62" w:rsidRDefault="008B41D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8B41D2" w:rsidRPr="00B41E62" w:rsidRDefault="008B41D2" w:rsidP="0028590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41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Factor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اذا كان المستوعب كلارفيت</w:t>
            </w:r>
          </w:p>
        </w:tc>
        <w:tc>
          <w:tcPr>
            <w:tcW w:w="456" w:type="dxa"/>
          </w:tcPr>
          <w:p w:rsidR="00B41E62" w:rsidRDefault="008B41D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</w:tr>
      <w:tr w:rsidR="00316CEB" w:rsidRPr="00B41E62" w:rsidTr="00165123">
        <w:trPr>
          <w:trHeight w:val="412"/>
        </w:trPr>
        <w:tc>
          <w:tcPr>
            <w:tcW w:w="710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02"/>
              <w:gridCol w:w="761"/>
              <w:gridCol w:w="222"/>
              <w:gridCol w:w="636"/>
              <w:gridCol w:w="222"/>
              <w:gridCol w:w="761"/>
              <w:gridCol w:w="222"/>
              <w:gridCol w:w="636"/>
              <w:gridCol w:w="222"/>
            </w:tblGrid>
            <w:tr w:rsidR="00316CEB" w:rsidTr="007D1486">
              <w:trPr>
                <w:jc w:val="center"/>
              </w:trPr>
              <w:tc>
                <w:tcPr>
                  <w:tcW w:w="3773" w:type="dxa"/>
                </w:tcPr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البوابة الالكترونية  للمجلات</w:t>
                  </w:r>
                </w:p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(موقع الوزارة\ دائرة البحث والتطوير)</w:t>
                  </w:r>
                </w:p>
              </w:tc>
              <w:tc>
                <w:tcPr>
                  <w:tcW w:w="2744" w:type="dxa"/>
                  <w:gridSpan w:val="4"/>
                  <w:tcBorders>
                    <w:right w:val="single" w:sz="18" w:space="0" w:color="auto"/>
                  </w:tcBorders>
                </w:tcPr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المجلات التجارية</w:t>
                  </w:r>
                </w:p>
              </w:tc>
              <w:tc>
                <w:tcPr>
                  <w:tcW w:w="2726" w:type="dxa"/>
                  <w:gridSpan w:val="4"/>
                  <w:tcBorders>
                    <w:left w:val="single" w:sz="18" w:space="0" w:color="auto"/>
                  </w:tcBorders>
                </w:tcPr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المجلات المزيفة</w:t>
                  </w:r>
                </w:p>
              </w:tc>
            </w:tr>
            <w:tr w:rsidR="00316CEB" w:rsidTr="007D1486">
              <w:trPr>
                <w:jc w:val="center"/>
              </w:trPr>
              <w:tc>
                <w:tcPr>
                  <w:tcW w:w="3773" w:type="dxa"/>
                </w:tcPr>
                <w:p w:rsidR="00316CEB" w:rsidRDefault="00A93126" w:rsidP="007D1486">
                  <w:pPr>
                    <w:framePr w:hSpace="180" w:wrap="around" w:vAnchor="text" w:hAnchor="margin" w:xAlign="center" w:y="305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hyperlink r:id="rId8" w:history="1">
                    <w:r w:rsidR="00316CEB" w:rsidRPr="00F152C8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lang w:bidi="ar-IQ"/>
                      </w:rPr>
                      <w:t>https://jor.rdd.edu.iq/dis.php</w:t>
                    </w:r>
                  </w:hyperlink>
                  <w:r w:rsidR="00316CE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761" w:type="dxa"/>
                </w:tcPr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YES</w:t>
                  </w:r>
                </w:p>
              </w:tc>
              <w:tc>
                <w:tcPr>
                  <w:tcW w:w="658" w:type="dxa"/>
                </w:tcPr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670" w:type="dxa"/>
                </w:tcPr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NO</w:t>
                  </w:r>
                </w:p>
              </w:tc>
              <w:tc>
                <w:tcPr>
                  <w:tcW w:w="655" w:type="dxa"/>
                  <w:tcBorders>
                    <w:right w:val="single" w:sz="18" w:space="0" w:color="auto"/>
                  </w:tcBorders>
                </w:tcPr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YES</w:t>
                  </w:r>
                </w:p>
              </w:tc>
              <w:tc>
                <w:tcPr>
                  <w:tcW w:w="658" w:type="dxa"/>
                </w:tcPr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653" w:type="dxa"/>
                </w:tcPr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NO</w:t>
                  </w:r>
                </w:p>
              </w:tc>
              <w:tc>
                <w:tcPr>
                  <w:tcW w:w="654" w:type="dxa"/>
                </w:tcPr>
                <w:p w:rsidR="00316CEB" w:rsidRDefault="00316CEB" w:rsidP="007D1486">
                  <w:pPr>
                    <w:framePr w:hSpace="180" w:wrap="around" w:vAnchor="text" w:hAnchor="margin" w:xAlign="center" w:y="305"/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316CEB" w:rsidRPr="008B41D2" w:rsidRDefault="00316CEB" w:rsidP="0028590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316CEB" w:rsidRDefault="00316CEB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6" w:type="dxa"/>
          </w:tcPr>
          <w:p w:rsidR="00316CEB" w:rsidRDefault="00316CEB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B41E62" w:rsidRPr="00B41E62" w:rsidTr="00165123">
        <w:trPr>
          <w:trHeight w:val="617"/>
        </w:trPr>
        <w:tc>
          <w:tcPr>
            <w:tcW w:w="7105" w:type="dxa"/>
          </w:tcPr>
          <w:p w:rsidR="00B41E62" w:rsidRPr="00B41E62" w:rsidRDefault="00B41E62" w:rsidP="008B41D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راغب بالنشر في المجلة</w:t>
            </w:r>
            <w:r w:rsidR="008B41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</w:p>
          <w:p w:rsidR="00B41E62" w:rsidRPr="00B41E62" w:rsidRDefault="00B41E62" w:rsidP="00E24F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حاص</w:t>
            </w:r>
            <w:r w:rsidR="008B41D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 على قبول نشر </w:t>
            </w:r>
            <w:r w:rsidR="00E24F8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(يرجى ارفاق ما يثبت ذلك)</w:t>
            </w:r>
            <w:r w:rsidR="008B41D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41E62" w:rsidRPr="00B41E62" w:rsidRDefault="00B41E62" w:rsidP="00E24F81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ناشر في المجلة </w:t>
            </w:r>
            <w:r w:rsidR="00E24F8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(يرجى ارفاق ما يثبت ذلك)</w:t>
            </w:r>
            <w:r w:rsidR="008B41D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فئة الباحث</w:t>
            </w:r>
          </w:p>
        </w:tc>
        <w:tc>
          <w:tcPr>
            <w:tcW w:w="456" w:type="dxa"/>
          </w:tcPr>
          <w:p w:rsidR="00B41E62" w:rsidRPr="00B41E62" w:rsidRDefault="00316CEB" w:rsidP="00316CEB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</w:tr>
    </w:tbl>
    <w:p w:rsidR="00827E8C" w:rsidRPr="00FF47F1" w:rsidRDefault="005173B9" w:rsidP="00316CEB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FF47F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قرار </w:t>
      </w:r>
      <w:r w:rsidR="00827E8C" w:rsidRPr="00FF47F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لجنة </w:t>
      </w:r>
      <w:r w:rsidR="00316CE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الرصانة</w:t>
      </w:r>
      <w:r w:rsidR="00827E8C" w:rsidRPr="00FF47F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FF47F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البحوث المستلة لطلبة الدراسات العليا</w:t>
      </w:r>
      <w:r w:rsidR="00827E8C" w:rsidRPr="00FF47F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:</w:t>
      </w:r>
    </w:p>
    <w:p w:rsidR="00827E8C" w:rsidRPr="00FF47F1" w:rsidRDefault="00827E8C" w:rsidP="007A1CC8">
      <w:pPr>
        <w:pStyle w:val="ListParagraph"/>
        <w:numPr>
          <w:ilvl w:val="0"/>
          <w:numId w:val="1"/>
        </w:numPr>
        <w:bidi/>
        <w:ind w:left="35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F47F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معتمدة ضمن مستوعب</w:t>
      </w:r>
      <w:r w:rsidR="007F05EE" w:rsidRPr="00FF47F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سكوبس ضمن (          ) </w:t>
      </w:r>
      <w:r w:rsidR="00E4324C" w:rsidRPr="00FF47F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وليست ضمن المجلات المفترسة (</w:t>
      </w:r>
      <w:r w:rsidR="007F05EE" w:rsidRPr="00FF47F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  <w:r w:rsidR="00E4324C" w:rsidRPr="00FF47F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</w:p>
    <w:p w:rsidR="007F05EE" w:rsidRPr="00FF47F1" w:rsidRDefault="007F05EE" w:rsidP="007A1CC8">
      <w:pPr>
        <w:pStyle w:val="ListParagraph"/>
        <w:numPr>
          <w:ilvl w:val="0"/>
          <w:numId w:val="1"/>
        </w:numPr>
        <w:bidi/>
        <w:ind w:left="35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F47F1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معتمدة ضمن مستوعب</w:t>
      </w:r>
      <w:r w:rsidRPr="00FF47F1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كلارفيت </w:t>
      </w:r>
      <w:r w:rsidRPr="00FF47F1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ولديها</w:t>
      </w:r>
      <w:r w:rsidRPr="00FF47F1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FF47F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(IF =           ) </w:t>
      </w:r>
      <w:r w:rsidRPr="00FF47F1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وليست ضمن المجلات الم</w:t>
      </w:r>
      <w:r w:rsidRPr="00FF47F1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فترسة </w:t>
      </w:r>
      <w:r w:rsidRPr="00FF47F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          )</w:t>
      </w:r>
      <w:r w:rsidRPr="00FF47F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E24F81" w:rsidRPr="00485A96" w:rsidRDefault="00E4324C" w:rsidP="007A1CC8">
      <w:pPr>
        <w:pStyle w:val="ListParagraph"/>
        <w:numPr>
          <w:ilvl w:val="0"/>
          <w:numId w:val="1"/>
        </w:numPr>
        <w:bidi/>
        <w:ind w:left="35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F47F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المجلة غير معتمدة (</w:t>
      </w:r>
      <w:r w:rsidR="00FF47F1" w:rsidRPr="00FF47F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  <w:r w:rsidR="00FF47F1" w:rsidRPr="00FF47F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6210"/>
        <w:gridCol w:w="4230"/>
      </w:tblGrid>
      <w:tr w:rsidR="00766928" w:rsidRPr="00485A96" w:rsidTr="006A1658">
        <w:tc>
          <w:tcPr>
            <w:tcW w:w="6210" w:type="dxa"/>
          </w:tcPr>
          <w:p w:rsidR="00766928" w:rsidRPr="00485A96" w:rsidRDefault="00797E6A" w:rsidP="00797E6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/          /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٢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٠</w:t>
            </w:r>
          </w:p>
        </w:tc>
        <w:tc>
          <w:tcPr>
            <w:tcW w:w="4230" w:type="dxa"/>
          </w:tcPr>
          <w:p w:rsidR="00766928" w:rsidRPr="00485A96" w:rsidRDefault="00BD6F48" w:rsidP="00316CE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منح</w:t>
            </w:r>
            <w:r w:rsidR="00766928" w:rsidRPr="00485A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16CE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الرصانة</w:t>
            </w:r>
          </w:p>
        </w:tc>
      </w:tr>
      <w:tr w:rsidR="00766928" w:rsidRPr="00485A96" w:rsidTr="006A1658">
        <w:tc>
          <w:tcPr>
            <w:tcW w:w="6210" w:type="dxa"/>
          </w:tcPr>
          <w:p w:rsidR="00BD6F48" w:rsidRPr="00485A96" w:rsidRDefault="00316CEB" w:rsidP="00316CEB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30" w:type="dxa"/>
          </w:tcPr>
          <w:p w:rsidR="00766928" w:rsidRPr="00485A96" w:rsidRDefault="00766928" w:rsidP="00F07A0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 و</w:t>
            </w:r>
            <w:r w:rsid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توقيع </w:t>
            </w:r>
            <w:r w:rsidR="00F07A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المشرف</w:t>
            </w:r>
          </w:p>
        </w:tc>
      </w:tr>
      <w:tr w:rsidR="00766928" w:rsidRPr="00485A96" w:rsidTr="006A1658">
        <w:tc>
          <w:tcPr>
            <w:tcW w:w="6210" w:type="dxa"/>
          </w:tcPr>
          <w:p w:rsidR="00766928" w:rsidRDefault="00766928" w:rsidP="00797E6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D6F48" w:rsidRPr="00485A96" w:rsidRDefault="00BD6F48" w:rsidP="00BD6F48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30" w:type="dxa"/>
          </w:tcPr>
          <w:p w:rsidR="00766928" w:rsidRPr="00485A96" w:rsidRDefault="00766928" w:rsidP="00F07A0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 و</w:t>
            </w:r>
            <w:r w:rsid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توقيع </w:t>
            </w:r>
            <w:r w:rsidR="00F07A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 اللجنة العلمية</w:t>
            </w:r>
            <w:r w:rsidR="00E700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للفرع</w:t>
            </w:r>
            <w:bookmarkStart w:id="0" w:name="_GoBack"/>
            <w:bookmarkEnd w:id="0"/>
          </w:p>
        </w:tc>
      </w:tr>
      <w:tr w:rsidR="00766928" w:rsidRPr="00485A96" w:rsidTr="00316CEB">
        <w:trPr>
          <w:trHeight w:val="432"/>
        </w:trPr>
        <w:tc>
          <w:tcPr>
            <w:tcW w:w="6210" w:type="dxa"/>
          </w:tcPr>
          <w:p w:rsidR="00BD6F48" w:rsidRDefault="00BD6F48" w:rsidP="00BD6F48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  <w:p w:rsidR="00285900" w:rsidRPr="00485A96" w:rsidRDefault="00285900" w:rsidP="00285900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30" w:type="dxa"/>
          </w:tcPr>
          <w:p w:rsidR="00766928" w:rsidRPr="00485A96" w:rsidRDefault="00165123" w:rsidP="00485A9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 و</w:t>
            </w:r>
            <w:r w:rsid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توقيع </w:t>
            </w:r>
            <w:r w:rsidR="006A16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ومصادقة </w:t>
            </w:r>
            <w:r w:rsidR="00E700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الدراسات العليا</w:t>
            </w:r>
            <w:r w:rsidR="00E700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للفرع</w:t>
            </w:r>
          </w:p>
        </w:tc>
      </w:tr>
    </w:tbl>
    <w:p w:rsidR="00DA4840" w:rsidRPr="00316CEB" w:rsidRDefault="00316CEB" w:rsidP="00316CEB">
      <w:pPr>
        <w:pStyle w:val="ListParagraph"/>
        <w:numPr>
          <w:ilvl w:val="0"/>
          <w:numId w:val="3"/>
        </w:numPr>
        <w:bidi/>
        <w:jc w:val="right"/>
        <w:rPr>
          <w:b/>
          <w:bCs/>
          <w:sz w:val="20"/>
          <w:szCs w:val="20"/>
          <w:rtl/>
          <w:lang w:bidi="ar-IQ"/>
        </w:rPr>
      </w:pPr>
      <w:r w:rsidRPr="008A7F20">
        <w:rPr>
          <w:rFonts w:hint="cs"/>
          <w:b/>
          <w:bCs/>
          <w:sz w:val="20"/>
          <w:szCs w:val="20"/>
          <w:rtl/>
          <w:lang w:bidi="ar-IQ"/>
        </w:rPr>
        <w:t>المرفقات نشرة موقع البوابة الالكترونية للمجلات لجهاز الإشراف</w:t>
      </w:r>
    </w:p>
    <w:sectPr w:rsidR="00DA4840" w:rsidRPr="00316CEB" w:rsidSect="00316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8" w:right="1008" w:bottom="81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26" w:rsidRDefault="00A93126" w:rsidP="00316CEB">
      <w:pPr>
        <w:spacing w:after="0" w:line="240" w:lineRule="auto"/>
      </w:pPr>
      <w:r>
        <w:separator/>
      </w:r>
    </w:p>
  </w:endnote>
  <w:endnote w:type="continuationSeparator" w:id="0">
    <w:p w:rsidR="00A93126" w:rsidRDefault="00A93126" w:rsidP="0031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EB" w:rsidRDefault="00316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EB" w:rsidRDefault="00316C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EB" w:rsidRDefault="00316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26" w:rsidRDefault="00A93126" w:rsidP="00316CEB">
      <w:pPr>
        <w:spacing w:after="0" w:line="240" w:lineRule="auto"/>
      </w:pPr>
      <w:r>
        <w:separator/>
      </w:r>
    </w:p>
  </w:footnote>
  <w:footnote w:type="continuationSeparator" w:id="0">
    <w:p w:rsidR="00A93126" w:rsidRDefault="00A93126" w:rsidP="0031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EB" w:rsidRDefault="00316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EB" w:rsidRDefault="00316C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B8848" wp14:editId="0068058E">
              <wp:simplePos x="0" y="0"/>
              <wp:positionH relativeFrom="column">
                <wp:posOffset>-144780</wp:posOffset>
              </wp:positionH>
              <wp:positionV relativeFrom="paragraph">
                <wp:posOffset>-350520</wp:posOffset>
              </wp:positionV>
              <wp:extent cx="2278380" cy="967740"/>
              <wp:effectExtent l="0" t="0" r="762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8380" cy="967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CEB" w:rsidRDefault="00316CEB" w:rsidP="00316CEB"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4C38FD28" wp14:editId="4154CB90">
                                <wp:extent cx="770890" cy="77089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_6483441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0890" cy="770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A358D"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5D1ECC87" wp14:editId="01994052">
                                <wp:extent cx="703440" cy="853440"/>
                                <wp:effectExtent l="0" t="0" r="1905" b="381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زاهر 2.jp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584" t="11718" r="7330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6362" cy="8569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.4pt;margin-top:-27.6pt;width:179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" fillcolor="white [3201]" stroked="f" strokeweight=".5pt">
              <v:textbox>
                <w:txbxContent>
                  <w:p w:rsidR="00316CEB" w:rsidRDefault="00316CEB" w:rsidP="00316CEB"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4C38FD28" wp14:editId="4154CB90">
                          <wp:extent cx="770890" cy="77089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_6483441 (1)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0890" cy="770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r w:rsidRPr="00BA358D">
                      <w:rPr>
                        <w:rFonts w:asciiTheme="majorBidi" w:eastAsia="Calibri" w:hAnsiTheme="majorBidi" w:cstheme="majorBidi"/>
                        <w:b/>
                        <w:bCs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D1ECC87" wp14:editId="01994052">
                          <wp:extent cx="703440" cy="853440"/>
                          <wp:effectExtent l="0" t="0" r="1905" b="381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زاهر 2.jp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584" t="11718" r="7330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06362" cy="8569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EB" w:rsidRDefault="00316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2D2"/>
    <w:multiLevelType w:val="hybridMultilevel"/>
    <w:tmpl w:val="4640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128F3"/>
    <w:multiLevelType w:val="hybridMultilevel"/>
    <w:tmpl w:val="AFF26002"/>
    <w:lvl w:ilvl="0" w:tplc="90CE9F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A205F"/>
    <w:multiLevelType w:val="hybridMultilevel"/>
    <w:tmpl w:val="0E46E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18"/>
    <w:rsid w:val="000C0DE4"/>
    <w:rsid w:val="00165123"/>
    <w:rsid w:val="001D793E"/>
    <w:rsid w:val="00254F18"/>
    <w:rsid w:val="00285900"/>
    <w:rsid w:val="00310ACC"/>
    <w:rsid w:val="00316CEB"/>
    <w:rsid w:val="003F022D"/>
    <w:rsid w:val="003F2A9E"/>
    <w:rsid w:val="00485A96"/>
    <w:rsid w:val="005173B9"/>
    <w:rsid w:val="00601E5B"/>
    <w:rsid w:val="006A1658"/>
    <w:rsid w:val="006B0204"/>
    <w:rsid w:val="00713578"/>
    <w:rsid w:val="00725B1C"/>
    <w:rsid w:val="0075252F"/>
    <w:rsid w:val="00753DF0"/>
    <w:rsid w:val="00766928"/>
    <w:rsid w:val="00791776"/>
    <w:rsid w:val="00797E6A"/>
    <w:rsid w:val="007A1CC8"/>
    <w:rsid w:val="007B1D51"/>
    <w:rsid w:val="007C37A9"/>
    <w:rsid w:val="007F05EE"/>
    <w:rsid w:val="007F4C08"/>
    <w:rsid w:val="00802D50"/>
    <w:rsid w:val="00827E8C"/>
    <w:rsid w:val="008B41D2"/>
    <w:rsid w:val="008D62D2"/>
    <w:rsid w:val="00A93126"/>
    <w:rsid w:val="00B41E62"/>
    <w:rsid w:val="00B97BFF"/>
    <w:rsid w:val="00BD6F48"/>
    <w:rsid w:val="00CD4285"/>
    <w:rsid w:val="00D04493"/>
    <w:rsid w:val="00DA4840"/>
    <w:rsid w:val="00E24F81"/>
    <w:rsid w:val="00E27296"/>
    <w:rsid w:val="00E36CD6"/>
    <w:rsid w:val="00E4324C"/>
    <w:rsid w:val="00E70005"/>
    <w:rsid w:val="00F07A0C"/>
    <w:rsid w:val="00F13BAE"/>
    <w:rsid w:val="00FD232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0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EB"/>
  </w:style>
  <w:style w:type="paragraph" w:styleId="Footer">
    <w:name w:val="footer"/>
    <w:basedOn w:val="Normal"/>
    <w:link w:val="FooterChar"/>
    <w:uiPriority w:val="99"/>
    <w:unhideWhenUsed/>
    <w:rsid w:val="00316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EB"/>
  </w:style>
  <w:style w:type="character" w:styleId="Hyperlink">
    <w:name w:val="Hyperlink"/>
    <w:basedOn w:val="DefaultParagraphFont"/>
    <w:uiPriority w:val="99"/>
    <w:unhideWhenUsed/>
    <w:rsid w:val="00316C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0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EB"/>
  </w:style>
  <w:style w:type="paragraph" w:styleId="Footer">
    <w:name w:val="footer"/>
    <w:basedOn w:val="Normal"/>
    <w:link w:val="FooterChar"/>
    <w:uiPriority w:val="99"/>
    <w:unhideWhenUsed/>
    <w:rsid w:val="00316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EB"/>
  </w:style>
  <w:style w:type="character" w:styleId="Hyperlink">
    <w:name w:val="Hyperlink"/>
    <w:basedOn w:val="DefaultParagraphFont"/>
    <w:uiPriority w:val="99"/>
    <w:unhideWhenUsed/>
    <w:rsid w:val="00316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.rdd.edu.iq/dis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zeiny</dc:creator>
  <cp:lastModifiedBy>AL-ITYAN</cp:lastModifiedBy>
  <cp:revision>3</cp:revision>
  <cp:lastPrinted>2023-01-05T13:11:00Z</cp:lastPrinted>
  <dcterms:created xsi:type="dcterms:W3CDTF">2024-05-08T11:04:00Z</dcterms:created>
  <dcterms:modified xsi:type="dcterms:W3CDTF">2024-05-09T07:55:00Z</dcterms:modified>
</cp:coreProperties>
</file>